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F7" w:rsidRDefault="00487BF7" w:rsidP="005341B5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5341B5" w:rsidRDefault="005341B5" w:rsidP="000141FE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487BF7">
        <w:rPr>
          <w:rFonts w:ascii="Times New Roman" w:hAnsi="Times New Roman" w:cs="Times New Roman"/>
          <w:b/>
          <w:color w:val="auto"/>
        </w:rPr>
        <w:t xml:space="preserve">Opłaty za dostęp do obiektu infrastruktury usługowej (OIU) zarządzanych przez URBITOR Sp. z o.o. obowiązujące od 10 grudnia 2017 r. </w:t>
      </w:r>
      <w:bookmarkStart w:id="0" w:name="_GoBack"/>
      <w:bookmarkEnd w:id="0"/>
    </w:p>
    <w:p w:rsidR="00487BF7" w:rsidRDefault="00487BF7" w:rsidP="000141FE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487BF7" w:rsidRDefault="00487BF7" w:rsidP="000141FE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5341B5" w:rsidRPr="00E90D26" w:rsidRDefault="005341B5" w:rsidP="005341B5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559"/>
        <w:gridCol w:w="3964"/>
      </w:tblGrid>
      <w:tr w:rsidR="006C6933" w:rsidTr="00CA4797">
        <w:tc>
          <w:tcPr>
            <w:tcW w:w="570" w:type="dxa"/>
            <w:shd w:val="clear" w:color="auto" w:fill="5B9BD5" w:themeFill="accent5"/>
          </w:tcPr>
          <w:p w:rsidR="006C6933" w:rsidRPr="00F72CCE" w:rsidRDefault="006C6933" w:rsidP="00F7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C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69" w:type="dxa"/>
            <w:shd w:val="clear" w:color="auto" w:fill="5B9BD5" w:themeFill="accent5"/>
          </w:tcPr>
          <w:p w:rsidR="006C6933" w:rsidRPr="00F72CCE" w:rsidRDefault="006C6933" w:rsidP="00F7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CE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559" w:type="dxa"/>
            <w:shd w:val="clear" w:color="auto" w:fill="5B9BD5" w:themeFill="accent5"/>
          </w:tcPr>
          <w:p w:rsidR="006C6933" w:rsidRPr="00F72CCE" w:rsidRDefault="006C6933" w:rsidP="00F7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CE">
              <w:rPr>
                <w:rFonts w:ascii="Times New Roman" w:hAnsi="Times New Roman" w:cs="Times New Roman"/>
                <w:b/>
                <w:sz w:val="24"/>
                <w:szCs w:val="24"/>
              </w:rPr>
              <w:t>Stawka jednostkowa</w:t>
            </w:r>
          </w:p>
        </w:tc>
        <w:tc>
          <w:tcPr>
            <w:tcW w:w="3964" w:type="dxa"/>
            <w:shd w:val="clear" w:color="auto" w:fill="5B9BD5" w:themeFill="accent5"/>
          </w:tcPr>
          <w:p w:rsidR="006C6933" w:rsidRPr="00F72CCE" w:rsidRDefault="006C6933" w:rsidP="00F72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CE">
              <w:rPr>
                <w:rFonts w:ascii="Times New Roman" w:hAnsi="Times New Roman" w:cs="Times New Roman"/>
                <w:b/>
                <w:sz w:val="24"/>
                <w:szCs w:val="24"/>
              </w:rPr>
              <w:t>Zakres usług</w:t>
            </w:r>
          </w:p>
        </w:tc>
      </w:tr>
      <w:tr w:rsidR="006C6933" w:rsidTr="00F72CCE">
        <w:tc>
          <w:tcPr>
            <w:tcW w:w="570" w:type="dxa"/>
          </w:tcPr>
          <w:p w:rsidR="006C6933" w:rsidRPr="00F72CCE" w:rsidRDefault="00F7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C6933" w:rsidRPr="00F72CCE" w:rsidRDefault="00F72CCE" w:rsidP="0048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 do OIU Stacja pasażerska Toruń Główny</w:t>
            </w:r>
          </w:p>
        </w:tc>
        <w:tc>
          <w:tcPr>
            <w:tcW w:w="1559" w:type="dxa"/>
          </w:tcPr>
          <w:p w:rsidR="006C6933" w:rsidRDefault="00F72CCE" w:rsidP="00487BF7">
            <w:pPr>
              <w:pStyle w:val="Default"/>
              <w:jc w:val="center"/>
            </w:pPr>
            <w:r w:rsidRPr="00F72CCE">
              <w:rPr>
                <w:rFonts w:ascii="Times New Roman" w:hAnsi="Times New Roman" w:cs="Times New Roman"/>
              </w:rPr>
              <w:t>6.37 zł netto</w:t>
            </w:r>
          </w:p>
        </w:tc>
        <w:tc>
          <w:tcPr>
            <w:tcW w:w="3964" w:type="dxa"/>
          </w:tcPr>
          <w:p w:rsidR="00F72CCE" w:rsidRPr="00F72CCE" w:rsidRDefault="00F72CCE" w:rsidP="00487B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2CCE">
              <w:rPr>
                <w:rFonts w:ascii="Times New Roman" w:hAnsi="Times New Roman" w:cs="Times New Roman"/>
              </w:rPr>
              <w:t xml:space="preserve">Opłata jest naliczana </w:t>
            </w:r>
            <w:r w:rsidRPr="00F72CCE">
              <w:rPr>
                <w:rFonts w:ascii="Times New Roman" w:hAnsi="Times New Roman" w:cs="Times New Roman"/>
                <w:color w:val="auto"/>
              </w:rPr>
              <w:t>za każdy wjeżdżający pasażerski pojazd kolejowy</w:t>
            </w:r>
          </w:p>
          <w:p w:rsidR="006C6933" w:rsidRPr="00F72CCE" w:rsidRDefault="006C6933" w:rsidP="00487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33" w:rsidTr="00F72CCE">
        <w:tc>
          <w:tcPr>
            <w:tcW w:w="570" w:type="dxa"/>
          </w:tcPr>
          <w:p w:rsidR="006C6933" w:rsidRPr="00487BF7" w:rsidRDefault="00F7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C6933" w:rsidRPr="00487BF7" w:rsidRDefault="00487BF7" w:rsidP="00487BF7">
            <w:pPr>
              <w:jc w:val="center"/>
              <w:rPr>
                <w:rFonts w:ascii="Times New Roman" w:hAnsi="Times New Roman" w:cs="Times New Roman"/>
              </w:rPr>
            </w:pPr>
            <w:r w:rsidRPr="00487BF7">
              <w:rPr>
                <w:rFonts w:ascii="Times New Roman" w:hAnsi="Times New Roman" w:cs="Times New Roman"/>
              </w:rPr>
              <w:t>Miesięczna stawka za udostępnienie powierzchni nośników informacji</w:t>
            </w:r>
          </w:p>
        </w:tc>
        <w:tc>
          <w:tcPr>
            <w:tcW w:w="1559" w:type="dxa"/>
          </w:tcPr>
          <w:p w:rsidR="006C6933" w:rsidRPr="00487BF7" w:rsidRDefault="00F72CCE" w:rsidP="00487BF7">
            <w:pPr>
              <w:jc w:val="center"/>
              <w:rPr>
                <w:rFonts w:ascii="Times New Roman" w:hAnsi="Times New Roman" w:cs="Times New Roman"/>
              </w:rPr>
            </w:pPr>
            <w:r w:rsidRPr="00487BF7">
              <w:rPr>
                <w:rFonts w:ascii="Times New Roman" w:hAnsi="Times New Roman" w:cs="Times New Roman"/>
              </w:rPr>
              <w:t>100 zł netto</w:t>
            </w:r>
            <w:r w:rsidR="00487BF7" w:rsidRPr="00487BF7">
              <w:rPr>
                <w:rFonts w:ascii="Times New Roman" w:hAnsi="Times New Roman" w:cs="Times New Roman"/>
              </w:rPr>
              <w:t xml:space="preserve"> za 1 m</w:t>
            </w:r>
            <w:r w:rsidR="00487BF7" w:rsidRPr="00487BF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64" w:type="dxa"/>
          </w:tcPr>
          <w:p w:rsidR="006C6933" w:rsidRDefault="00487BF7" w:rsidP="00487BF7">
            <w:pPr>
              <w:jc w:val="center"/>
            </w:pPr>
            <w:r w:rsidRPr="00B17592">
              <w:rPr>
                <w:rFonts w:ascii="Times New Roman" w:hAnsi="Times New Roman" w:cs="Times New Roman"/>
              </w:rPr>
              <w:t>Udostępnianie nośników informacji zarządcy w celu umieszczenia dodatkowych informacji handlowych przewoźnika</w:t>
            </w:r>
          </w:p>
        </w:tc>
      </w:tr>
    </w:tbl>
    <w:p w:rsidR="005C4F92" w:rsidRDefault="005C4F92"/>
    <w:sectPr w:rsidR="005C4F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BA" w:rsidRDefault="00AE49BA" w:rsidP="0050515E">
      <w:pPr>
        <w:spacing w:after="0" w:line="240" w:lineRule="auto"/>
      </w:pPr>
      <w:r>
        <w:separator/>
      </w:r>
    </w:p>
  </w:endnote>
  <w:endnote w:type="continuationSeparator" w:id="0">
    <w:p w:rsidR="00AE49BA" w:rsidRDefault="00AE49BA" w:rsidP="005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060"/>
      </w:rPr>
      <w:id w:val="-402445755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0119" w:rsidRPr="00C40119" w:rsidRDefault="00C40119">
            <w:pPr>
              <w:pStyle w:val="Stopka"/>
              <w:jc w:val="right"/>
              <w:rPr>
                <w:color w:val="002060"/>
              </w:rPr>
            </w:pPr>
            <w:r w:rsidRPr="00C40119">
              <w:rPr>
                <w:color w:val="002060"/>
              </w:rPr>
              <w:t xml:space="preserve">Strona </w: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C40119">
              <w:rPr>
                <w:b/>
                <w:bCs/>
                <w:color w:val="002060"/>
              </w:rPr>
              <w:instrText>PAGE</w:instrTex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CA4797">
              <w:rPr>
                <w:b/>
                <w:bCs/>
                <w:noProof/>
                <w:color w:val="002060"/>
              </w:rPr>
              <w:t>1</w: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C40119">
              <w:rPr>
                <w:color w:val="002060"/>
              </w:rPr>
              <w:t xml:space="preserve"> z </w: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C40119">
              <w:rPr>
                <w:b/>
                <w:bCs/>
                <w:color w:val="002060"/>
              </w:rPr>
              <w:instrText>NUMPAGES</w:instrTex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CA4797">
              <w:rPr>
                <w:b/>
                <w:bCs/>
                <w:noProof/>
                <w:color w:val="002060"/>
              </w:rPr>
              <w:t>1</w:t>
            </w:r>
            <w:r w:rsidRPr="00C40119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:rsidR="0050515E" w:rsidRDefault="00505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BA" w:rsidRDefault="00AE49BA" w:rsidP="0050515E">
      <w:pPr>
        <w:spacing w:after="0" w:line="240" w:lineRule="auto"/>
      </w:pPr>
      <w:r>
        <w:separator/>
      </w:r>
    </w:p>
  </w:footnote>
  <w:footnote w:type="continuationSeparator" w:id="0">
    <w:p w:rsidR="00AE49BA" w:rsidRDefault="00AE49BA" w:rsidP="0050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E3" w:rsidRPr="00C40119" w:rsidRDefault="00123FE3" w:rsidP="00123FE3">
    <w:pPr>
      <w:pStyle w:val="Default"/>
      <w:spacing w:line="360" w:lineRule="auto"/>
      <w:rPr>
        <w:rFonts w:ascii="Times New Roman" w:hAnsi="Times New Roman" w:cs="Times New Roman"/>
        <w:color w:val="002060"/>
        <w:sz w:val="22"/>
        <w:szCs w:val="22"/>
      </w:rPr>
    </w:pPr>
    <w:r w:rsidRPr="00C40119">
      <w:rPr>
        <w:rFonts w:ascii="Times New Roman" w:hAnsi="Times New Roman" w:cs="Times New Roman"/>
        <w:i/>
        <w:color w:val="002060"/>
      </w:rPr>
      <w:t xml:space="preserve">Załącznik nr 3 </w:t>
    </w:r>
  </w:p>
  <w:p w:rsidR="00123FE3" w:rsidRPr="00C40119" w:rsidRDefault="00123FE3" w:rsidP="00123FE3">
    <w:pPr>
      <w:pStyle w:val="Default"/>
      <w:spacing w:line="360" w:lineRule="auto"/>
      <w:rPr>
        <w:rFonts w:ascii="Times New Roman" w:hAnsi="Times New Roman" w:cs="Times New Roman"/>
        <w:i/>
        <w:color w:val="002060"/>
        <w:sz w:val="20"/>
        <w:szCs w:val="20"/>
      </w:rPr>
    </w:pPr>
    <w:r w:rsidRPr="00C40119">
      <w:rPr>
        <w:rFonts w:ascii="Times New Roman" w:hAnsi="Times New Roman" w:cs="Times New Roman"/>
        <w:i/>
        <w:color w:val="002060"/>
        <w:sz w:val="20"/>
        <w:szCs w:val="20"/>
      </w:rPr>
      <w:t xml:space="preserve">do Regulaminu dostępu do obiektu infrastruktury usługowej zarządzanej przez </w:t>
    </w:r>
    <w:proofErr w:type="spellStart"/>
    <w:r w:rsidRPr="00C40119">
      <w:rPr>
        <w:rFonts w:ascii="Times New Roman" w:hAnsi="Times New Roman" w:cs="Times New Roman"/>
        <w:i/>
        <w:color w:val="002060"/>
        <w:sz w:val="20"/>
        <w:szCs w:val="20"/>
      </w:rPr>
      <w:t>Urbitor</w:t>
    </w:r>
    <w:proofErr w:type="spellEnd"/>
    <w:r w:rsidRPr="00C40119">
      <w:rPr>
        <w:rFonts w:ascii="Times New Roman" w:hAnsi="Times New Roman" w:cs="Times New Roman"/>
        <w:i/>
        <w:color w:val="002060"/>
        <w:sz w:val="20"/>
        <w:szCs w:val="20"/>
      </w:rPr>
      <w:t xml:space="preserve"> sp.  z o.o. </w:t>
    </w:r>
  </w:p>
  <w:p w:rsidR="00123FE3" w:rsidRDefault="00123FE3">
    <w:pPr>
      <w:pStyle w:val="Nagwek"/>
    </w:pPr>
  </w:p>
  <w:p w:rsidR="00123FE3" w:rsidRDefault="00123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1E1C"/>
    <w:multiLevelType w:val="hybridMultilevel"/>
    <w:tmpl w:val="CE44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B5"/>
    <w:rsid w:val="000141FE"/>
    <w:rsid w:val="00123FE3"/>
    <w:rsid w:val="00294427"/>
    <w:rsid w:val="00396C01"/>
    <w:rsid w:val="00442037"/>
    <w:rsid w:val="00487BF7"/>
    <w:rsid w:val="0050515E"/>
    <w:rsid w:val="005341B5"/>
    <w:rsid w:val="00555B2B"/>
    <w:rsid w:val="005C4F92"/>
    <w:rsid w:val="006C6933"/>
    <w:rsid w:val="00943308"/>
    <w:rsid w:val="009F0EA1"/>
    <w:rsid w:val="00AE49BA"/>
    <w:rsid w:val="00C40119"/>
    <w:rsid w:val="00CA4797"/>
    <w:rsid w:val="00F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E055-CD97-4295-9D1D-C914C02C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1B5"/>
    <w:pPr>
      <w:spacing w:after="0" w:line="240" w:lineRule="auto"/>
    </w:pPr>
  </w:style>
  <w:style w:type="paragraph" w:customStyle="1" w:styleId="Default">
    <w:name w:val="Default"/>
    <w:rsid w:val="005341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39"/>
    <w:rsid w:val="006C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15E"/>
  </w:style>
  <w:style w:type="paragraph" w:styleId="Stopka">
    <w:name w:val="footer"/>
    <w:basedOn w:val="Normalny"/>
    <w:link w:val="StopkaZnak"/>
    <w:uiPriority w:val="99"/>
    <w:unhideWhenUsed/>
    <w:rsid w:val="0050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15E"/>
  </w:style>
  <w:style w:type="paragraph" w:styleId="Tekstdymka">
    <w:name w:val="Balloon Text"/>
    <w:basedOn w:val="Normalny"/>
    <w:link w:val="TekstdymkaZnak"/>
    <w:uiPriority w:val="99"/>
    <w:semiHidden/>
    <w:unhideWhenUsed/>
    <w:rsid w:val="00CA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11</cp:revision>
  <cp:lastPrinted>2017-12-04T12:00:00Z</cp:lastPrinted>
  <dcterms:created xsi:type="dcterms:W3CDTF">2017-12-01T08:17:00Z</dcterms:created>
  <dcterms:modified xsi:type="dcterms:W3CDTF">2017-12-04T12:01:00Z</dcterms:modified>
</cp:coreProperties>
</file>